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 Dynamics Analysis of the Celtic Guard Archetype in the TCG Environment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to the Celtic Guard System: A Rogue Engine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Celtic Guard archetype, originating from foundational TCG history, currently exists as a collection of minimally supported Warrior monsters whose competitive viability is entirely dependent on integration with generic, high-utility external engines.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archetype’s inherent identity is paradoxical, defined by a single, powerful engine card—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Celtic Guard of Noble Arms</w:t>
      </w:r>
      <w:r w:rsidDel="00000000" w:rsidR="00000000" w:rsidRPr="00000000">
        <w:rPr>
          <w:rFonts w:ascii="Google Sans Text" w:cs="Google Sans Text" w:eastAsia="Google Sans Text" w:hAnsi="Google Sans Text"/>
          <w:color w:val="1b1c1d"/>
          <w:rtl w:val="0"/>
        </w:rPr>
        <w:t xml:space="preserve"> (CGNA)—and its stringent, contradictory activation condition.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Archetype and Strategic Mandate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components of the archetype are highly restricted. The core suite includes the original </w:t>
      </w:r>
      <w:r w:rsidDel="00000000" w:rsidR="00000000" w:rsidRPr="00000000">
        <w:rPr>
          <w:rFonts w:ascii="Google Sans Text" w:cs="Google Sans Text" w:eastAsia="Google Sans Text" w:hAnsi="Google Sans Text"/>
          <w:i w:val="1"/>
          <w:color w:val="1b1c1d"/>
          <w:rtl w:val="0"/>
        </w:rPr>
        <w:t xml:space="preserve">Celtic Guardian</w:t>
      </w:r>
      <w:r w:rsidDel="00000000" w:rsidR="00000000" w:rsidRPr="00000000">
        <w:rPr>
          <w:rFonts w:ascii="Google Sans Text" w:cs="Google Sans Text" w:eastAsia="Google Sans Text" w:hAnsi="Google Sans Text"/>
          <w:color w:val="1b1c1d"/>
          <w:rtl w:val="0"/>
        </w:rPr>
        <w:t xml:space="preserve"> (a Level 4 Normal Monster)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Obnoxious Celtic Guard</w:t>
      </w:r>
      <w:r w:rsidDel="00000000" w:rsidR="00000000" w:rsidRPr="00000000">
        <w:rPr>
          <w:rFonts w:ascii="Google Sans Text" w:cs="Google Sans Text" w:eastAsia="Google Sans Text" w:hAnsi="Google Sans Text"/>
          <w:color w:val="1b1c1d"/>
          <w:rtl w:val="0"/>
        </w:rPr>
        <w:t xml:space="preserve"> (a defensive retrain with battle protection against monsters of 1900 ATK or more)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modern key card,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Celtic Guard of Noble Arms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mandate of the deck pivots entirely on the effects of </w:t>
      </w:r>
      <w:r w:rsidDel="00000000" w:rsidR="00000000" w:rsidRPr="00000000">
        <w:rPr>
          <w:rFonts w:ascii="Google Sans Text" w:cs="Google Sans Text" w:eastAsia="Google Sans Text" w:hAnsi="Google Sans Text"/>
          <w:i w:val="1"/>
          <w:color w:val="1b1c1d"/>
          <w:rtl w:val="0"/>
        </w:rPr>
        <w:t xml:space="preserve">Celtic Guard of Noble Arms</w:t>
      </w:r>
      <w:r w:rsidDel="00000000" w:rsidR="00000000" w:rsidRPr="00000000">
        <w:rPr>
          <w:rFonts w:ascii="Google Sans Text" w:cs="Google Sans Text" w:eastAsia="Google Sans Text" w:hAnsi="Google Sans Text"/>
          <w:color w:val="1b1c1d"/>
          <w:rtl w:val="0"/>
        </w:rPr>
        <w:t xml:space="preserve"> (CGNA). CGNA serves three distinct functional roles: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High-ATK Body:</w:t>
      </w:r>
      <w:r w:rsidDel="00000000" w:rsidR="00000000" w:rsidRPr="00000000">
        <w:rPr>
          <w:rFonts w:ascii="Google Sans Text" w:cs="Google Sans Text" w:eastAsia="Google Sans Text" w:hAnsi="Google Sans Text"/>
          <w:color w:val="1b1c1d"/>
          <w:rtl w:val="0"/>
        </w:rPr>
        <w:t xml:space="preserve"> It is a Level 4 Warrior with a respectable 2100 ATK.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Extender:</w:t>
      </w:r>
      <w:r w:rsidDel="00000000" w:rsidR="00000000" w:rsidRPr="00000000">
        <w:rPr>
          <w:rFonts w:ascii="Google Sans Text" w:cs="Google Sans Text" w:eastAsia="Google Sans Text" w:hAnsi="Google Sans Text"/>
          <w:color w:val="1b1c1d"/>
          <w:rtl w:val="0"/>
        </w:rPr>
        <w:t xml:space="preserve"> Once per turn, it can Special Summon 1 "Celtic Guard" monster from the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Draw Engine:</w:t>
      </w:r>
      <w:r w:rsidDel="00000000" w:rsidR="00000000" w:rsidRPr="00000000">
        <w:rPr>
          <w:rFonts w:ascii="Google Sans Text" w:cs="Google Sans Text" w:eastAsia="Google Sans Text" w:hAnsi="Google Sans Text"/>
          <w:color w:val="1b1c1d"/>
          <w:rtl w:val="0"/>
        </w:rPr>
        <w:t xml:space="preserve"> When CGNA inflicts battle damage to the opponent, the player draws cards equal to the number of "Celtic Guard" monsters they control.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constraint that dictates the entire deck design is CGNA’s restrictive condition: it "Cannot attack while you have any cards in your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rule forces players to prioritize mechanisms for immediate hand disposal in order to enable the core Battle Phase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Analysis of Functional Objectives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of CGNA's unique restriction and mandatory draw effect reveals that the archetype's functional objective is rooted in resource </w:t>
      </w:r>
      <w:r w:rsidDel="00000000" w:rsidR="00000000" w:rsidRPr="00000000">
        <w:rPr>
          <w:rFonts w:ascii="Google Sans Text" w:cs="Google Sans Text" w:eastAsia="Google Sans Text" w:hAnsi="Google Sans Text"/>
          <w:i w:val="1"/>
          <w:color w:val="1b1c1d"/>
          <w:rtl w:val="0"/>
        </w:rPr>
        <w:t xml:space="preserve">velocity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cycling</w:t>
      </w:r>
      <w:r w:rsidDel="00000000" w:rsidR="00000000" w:rsidRPr="00000000">
        <w:rPr>
          <w:rFonts w:ascii="Google Sans Text" w:cs="Google Sans Text" w:eastAsia="Google Sans Text" w:hAnsi="Google Sans Text"/>
          <w:color w:val="1b1c1d"/>
          <w:rtl w:val="0"/>
        </w:rPr>
        <w:t xml:space="preserve">, rather than resource accumulation. If a player successfully attacks with CGNA while controlling three total Celtic Guards, they draw three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instant refilling of the hand immediately reactivates the restriction, prohibiting any further attacks by CGNA unless the drawn cards are instantaneously utilized or discarded.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dynamic implies that the optimal output is a rapid </w:t>
      </w:r>
      <w:r w:rsidDel="00000000" w:rsidR="00000000" w:rsidRPr="00000000">
        <w:rPr>
          <w:rFonts w:ascii="Google Sans Text" w:cs="Google Sans Text" w:eastAsia="Google Sans Text" w:hAnsi="Google Sans Text"/>
          <w:b w:val="1"/>
          <w:color w:val="1b1c1d"/>
          <w:rtl w:val="0"/>
        </w:rPr>
        <w:t xml:space="preserve">Draw → Dump → Attack → Draw Loop</w:t>
      </w:r>
      <w:r w:rsidDel="00000000" w:rsidR="00000000" w:rsidRPr="00000000">
        <w:rPr>
          <w:rFonts w:ascii="Google Sans Text" w:cs="Google Sans Text" w:eastAsia="Google Sans Text" w:hAnsi="Google Sans Text"/>
          <w:color w:val="1b1c1d"/>
          <w:rtl w:val="0"/>
        </w:rPr>
        <w:t xml:space="preserve"> executed within the Battle Phase. Maintaining this loop necessitates the saturation of the deck with discard outlets, such as the Bamboo Sword spell package or </w:t>
      </w:r>
      <w:r w:rsidDel="00000000" w:rsidR="00000000" w:rsidRPr="00000000">
        <w:rPr>
          <w:rFonts w:ascii="Google Sans Text" w:cs="Google Sans Text" w:eastAsia="Google Sans Text" w:hAnsi="Google Sans Text"/>
          <w:i w:val="1"/>
          <w:color w:val="1b1c1d"/>
          <w:rtl w:val="0"/>
        </w:rPr>
        <w:t xml:space="preserve">Type Zero Magic Crusher</w:t>
      </w:r>
      <w:r w:rsidDel="00000000" w:rsidR="00000000" w:rsidRPr="00000000">
        <w:rPr>
          <w:rFonts w:ascii="Google Sans Text" w:cs="Google Sans Text" w:eastAsia="Google Sans Text" w:hAnsi="Google Sans Text"/>
          <w:color w:val="1b1c1d"/>
          <w:rtl w:val="0"/>
        </w:rPr>
        <w:t xml:space="preserve">, which can instantly convert the drawn resources into subsequent actions or direct damage.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secondary utility of CGNA—its ability to Normal Summon itself and Special Summon a second Level 4 "Celtic Guard" from the hand—means the archetype’s true strength lies in its capacity to generate two Level 4 bodies with a single Normal Summon.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characteristic transforms the archetype into a highly consistent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2-body Level 4 starter</w:t>
      </w:r>
      <w:r w:rsidDel="00000000" w:rsidR="00000000" w:rsidRPr="00000000">
        <w:rPr>
          <w:rFonts w:ascii="Google Sans Text" w:cs="Google Sans Text" w:eastAsia="Google Sans Text" w:hAnsi="Google Sans Text"/>
          <w:color w:val="1b1c1d"/>
          <w:rtl w:val="0"/>
        </w:rPr>
        <w:t xml:space="preserve">, allowing it to feed into generic Rank 4 Xyz or Link-2 summons, most notably </w:t>
      </w:r>
      <w:r w:rsidDel="00000000" w:rsidR="00000000" w:rsidRPr="00000000">
        <w:rPr>
          <w:rFonts w:ascii="Google Sans Text" w:cs="Google Sans Text" w:eastAsia="Google Sans Text" w:hAnsi="Google Sans Text"/>
          <w:i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internal effects of the Celtic Guards are effectively a staging mechanism to access the power of the generic Warrior toolbox.</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Components and Interaction Matrix (Node Definitions)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the operational flow of the Celtic Guard system, it is necessary to detail the functions of the archetype’s cards and the essential external support required to initiate the engine.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Celtic Guard Monster Suite (Internal Nodes)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small Celtic Guard monster suite provides synergistic materials, primarily serving as Level 4 attributes for Extra Deck plays.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Core Celtic Guard Card Matrix</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Canvas Node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Celtic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Link/Xyz Material, Rescue Rabbit target, CGNA Special Summon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Obnoxious Celtic 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destroyed by battle with a monster of 1900+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Defensive material, CGNA Special Summon Target, Level 4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Celtic Guard of Noble Arms</w:t>
            </w:r>
            <w:r w:rsidDel="00000000" w:rsidR="00000000" w:rsidRPr="00000000">
              <w:rPr>
                <w:rFonts w:ascii="Google Sans Text" w:cs="Google Sans Text" w:eastAsia="Google Sans Text" w:hAnsi="Google Sans Text"/>
                <w:color w:val="1b1c1d"/>
                <w:shd w:fill="auto" w:val="clear"/>
                <w:rtl w:val="0"/>
              </w:rPr>
              <w:t xml:space="preserve"> (CGNA)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2100/700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1 "Celtic Guard" from Hand. Draw up to CG count on Battle Damage. Cannot attack with cards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Extender Node (H → F)</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Draw Node (Battle Phase Trigger)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Restrictive Condition Node (Hand Check)</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Essential External Warrior Search and Recursion (Input Pathways)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Celtic Guard engine is incapable of searching itself effectively, making external Warrior support mandatory for consistency.</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Reinforcement of the Army (ROTA):</w:t>
      </w:r>
      <w:r w:rsidDel="00000000" w:rsidR="00000000" w:rsidRPr="00000000">
        <w:rPr>
          <w:rFonts w:ascii="Google Sans Text" w:cs="Google Sans Text" w:eastAsia="Google Sans Text" w:hAnsi="Google Sans Text"/>
          <w:color w:val="1b1c1d"/>
          <w:rtl w:val="0"/>
        </w:rPr>
        <w:t xml:space="preserve"> As a Spell card that searches any Level 4 or lower Warrior monster, ROTA provides guaranteed access to CGNA (Level 4, Warrior).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functions as the most reliable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1-card starter enabler</w:t>
      </w:r>
      <w:r w:rsidDel="00000000" w:rsidR="00000000" w:rsidRPr="00000000">
        <w:rPr>
          <w:rFonts w:ascii="Google Sans Text" w:cs="Google Sans Text" w:eastAsia="Google Sans Text" w:hAnsi="Google Sans Text"/>
          <w:color w:val="1b1c1d"/>
          <w:rtl w:val="0"/>
        </w:rPr>
        <w:t xml:space="preserve"> for the entire strategy.</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Heritage of the Chalice (HotC):</w:t>
      </w:r>
      <w:r w:rsidDel="00000000" w:rsidR="00000000" w:rsidRPr="00000000">
        <w:rPr>
          <w:rFonts w:ascii="Google Sans Text" w:cs="Google Sans Text" w:eastAsia="Google Sans Text" w:hAnsi="Google Sans Text"/>
          <w:color w:val="1b1c1d"/>
          <w:rtl w:val="0"/>
        </w:rPr>
        <w:t xml:space="preserve"> This card specifically searches 1 "Noble Arms" card or 1 Warrior monster that mentions "Noble Arms".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Crucially, since the target card is named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Celtic Guard of Noble Arms</w:t>
      </w:r>
      <w:r w:rsidDel="00000000" w:rsidR="00000000" w:rsidRPr="00000000">
        <w:rPr>
          <w:rFonts w:ascii="Google Sans Text" w:cs="Google Sans Text" w:eastAsia="Google Sans Text" w:hAnsi="Google Sans Text"/>
          <w:color w:val="1b1c1d"/>
          <w:rtl w:val="0"/>
        </w:rPr>
        <w:t xml:space="preserve">, HotC becomes a dedicated, 3-of searcher for the core engine piece.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Warrior Returning Alive:</w:t>
      </w:r>
      <w:r w:rsidDel="00000000" w:rsidR="00000000" w:rsidRPr="00000000">
        <w:rPr>
          <w:rFonts w:ascii="Google Sans Text" w:cs="Google Sans Text" w:eastAsia="Google Sans Text" w:hAnsi="Google Sans Text"/>
          <w:color w:val="1b1c1d"/>
          <w:rtl w:val="0"/>
        </w:rPr>
        <w:t xml:space="preserve"> Provides essential Graveyard recursion for Level 4 or lower Warrior monsters. This is critical for recovering a destroyed CGNA, mitigating the deck's primary weakness to spot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combined strength of these search mechanisms provides a significant tactical advantage. Because CGNA is accessible via both ROTA (generic Level 4 Warrior search) and HotC (specific Noble Arms-related Warrior search), the deck can operate with an unusually high effective density of searchers (up to 6 copies of the core engine access). This consistent search capability is the factor that elevates the archetype from a pure novelty to a viable rogue strategy, despite the inherent fragility of its Battle Phase loop.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Isolde as the Primary Conversion Mechanism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interaction occurs when the CGNA Special Summon effect is utilized to generate the required materials for </w:t>
      </w:r>
      <w:r w:rsidDel="00000000" w:rsidR="00000000" w:rsidRPr="00000000">
        <w:rPr>
          <w:rFonts w:ascii="Google Sans Text" w:cs="Google Sans Text" w:eastAsia="Google Sans Text" w:hAnsi="Google Sans Text"/>
          <w:i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Isolde serves as the main conversion mechanism, taking two otherwise low-utility Celtic Guard monsters and transforming them into potent setup tools for the competitive Extra Deck.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sequence (CGNA Normal Summon → CGNA Special Summon → Link Summon Isolde) instantly provides the player with an Isolde search (for a critical Warrior extender like </w:t>
      </w:r>
      <w:r w:rsidDel="00000000" w:rsidR="00000000" w:rsidRPr="00000000">
        <w:rPr>
          <w:rFonts w:ascii="Google Sans Text" w:cs="Google Sans Text" w:eastAsia="Google Sans Text" w:hAnsi="Google Sans Text"/>
          <w:i w:val="1"/>
          <w:color w:val="1b1c1d"/>
          <w:rtl w:val="0"/>
        </w:rPr>
        <w:t xml:space="preserve">Heroic Challenger - Thousand Blades</w:t>
      </w:r>
      <w:r w:rsidDel="00000000" w:rsidR="00000000" w:rsidRPr="00000000">
        <w:rPr>
          <w:rFonts w:ascii="Google Sans Text" w:cs="Google Sans Text" w:eastAsia="Google Sans Text" w:hAnsi="Google Sans Text"/>
          <w:color w:val="1b1c1d"/>
          <w:rtl w:val="0"/>
        </w:rPr>
        <w:t xml:space="preserve">) and the ability to Special Summon another Level 4 Warrior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means the internal card effects of CGNA are primarily utilized to satisfy the Link material requirements of Isolde, effectively outsourcing the archetype's functional output to the generic Warrior toolbox.</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System Enabler: The Isolde Engine (Pathway Mapping)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Isolde, Two Tales of the Noble Knights</w:t>
      </w:r>
      <w:r w:rsidDel="00000000" w:rsidR="00000000" w:rsidRPr="00000000">
        <w:rPr>
          <w:rFonts w:ascii="Google Sans Text" w:cs="Google Sans Text" w:eastAsia="Google Sans Text" w:hAnsi="Google Sans Text"/>
          <w:color w:val="1b1c1d"/>
          <w:rtl w:val="0"/>
        </w:rPr>
        <w:t xml:space="preserve"> is the non-negotiable component that bridges the gap between the Celtic Guard Level 4 materials and the strategic endboard.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Isolde's Function and Resource Conversion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Isolde requires 2 Warrior monsters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typical starting sequence uses the Normal Summon of CGNA, followed by its effect to Special Summon a second Level 4 Celtic Guard monster from the hand, ensuring the two requisite materials are available.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 Effect 1 (Search):</w:t>
      </w:r>
      <w:r w:rsidDel="00000000" w:rsidR="00000000" w:rsidRPr="00000000">
        <w:rPr>
          <w:rFonts w:ascii="Google Sans Text" w:cs="Google Sans Text" w:eastAsia="Google Sans Text" w:hAnsi="Google Sans Text"/>
          <w:color w:val="1b1c1d"/>
          <w:rtl w:val="0"/>
        </w:rPr>
        <w:t xml:space="preserve"> Upon Link Summon, Isolde searches any Warrior monster from the Deck to the Hand. This search can retrieve key extenders that sustain the combo line, such as </w:t>
      </w:r>
      <w:r w:rsidDel="00000000" w:rsidR="00000000" w:rsidRPr="00000000">
        <w:rPr>
          <w:rFonts w:ascii="Google Sans Text" w:cs="Google Sans Text" w:eastAsia="Google Sans Text" w:hAnsi="Google Sans Text"/>
          <w:i w:val="1"/>
          <w:color w:val="1b1c1d"/>
          <w:rtl w:val="0"/>
        </w:rPr>
        <w:t xml:space="preserve">Fire Flint Lady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Heroic Challenger - Thousand Blades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 Effect 2 (Special Summon):</w:t>
      </w:r>
      <w:r w:rsidDel="00000000" w:rsidR="00000000" w:rsidRPr="00000000">
        <w:rPr>
          <w:rFonts w:ascii="Google Sans Text" w:cs="Google Sans Text" w:eastAsia="Google Sans Text" w:hAnsi="Google Sans Text"/>
          <w:color w:val="1b1c1d"/>
          <w:rtl w:val="0"/>
        </w:rPr>
        <w:t xml:space="preserve"> By sending 1 to 4 Equip Spells from the Deck to the Graveyard, Isolde Special Summons a Warrior monster from the Deck whose Level matches the number of spells sent.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effect provides a crucial source of deck-thinning and field extension without relying on subsequent Normal Summons.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Essential Equip Spells for Isolde Milling (Defining Dump Targets)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Equip Spells sent to the Graveyard dictates the path of the combo and the utility of the resulting material.</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Divine Sword - Phoenix Blade:</w:t>
      </w:r>
      <w:r w:rsidDel="00000000" w:rsidR="00000000" w:rsidRPr="00000000">
        <w:rPr>
          <w:rFonts w:ascii="Google Sans Text" w:cs="Google Sans Text" w:eastAsia="Google Sans Text" w:hAnsi="Google Sans Text"/>
          <w:color w:val="1b1c1d"/>
          <w:rtl w:val="0"/>
        </w:rPr>
        <w:t xml:space="preserve"> This card is highly valued because it can be retrieved from the Graveyard by banishing two Warrior monsters.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milled by Isolde, it provides materials for future Link/Xyz plays while remaining a recurrable resource in the Graveyard.</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Moon Mirror Shield:</w:t>
      </w:r>
      <w:r w:rsidDel="00000000" w:rsidR="00000000" w:rsidRPr="00000000">
        <w:rPr>
          <w:rFonts w:ascii="Google Sans Text" w:cs="Google Sans Text" w:eastAsia="Google Sans Text" w:hAnsi="Google Sans Text"/>
          <w:color w:val="1b1c1d"/>
          <w:rtl w:val="0"/>
        </w:rPr>
        <w:t xml:space="preserve"> While useful if hard-drawn (providing battle manipulation)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milled, it often serves as a flexible cost to hit specific low-Level targets or, when combined with other Noble Arms spells, reach Level 4.</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Controlling Levels:</w:t>
      </w:r>
      <w:r w:rsidDel="00000000" w:rsidR="00000000" w:rsidRPr="00000000">
        <w:rPr>
          <w:rFonts w:ascii="Google Sans Text" w:cs="Google Sans Text" w:eastAsia="Google Sans Text" w:hAnsi="Google Sans Text"/>
          <w:color w:val="1b1c1d"/>
          <w:rtl w:val="0"/>
        </w:rPr>
        <w:t xml:space="preserve"> The player must strategically choose the number of Equip Spells to mill (1 to 4) to control the Level of the Special Summoned Warrior. Milling 4 typically targets a Level 4 extender (like </w:t>
      </w:r>
      <w:r w:rsidDel="00000000" w:rsidR="00000000" w:rsidRPr="00000000">
        <w:rPr>
          <w:rFonts w:ascii="Google Sans Text" w:cs="Google Sans Text" w:eastAsia="Google Sans Text" w:hAnsi="Google Sans Text"/>
          <w:i w:val="1"/>
          <w:color w:val="1b1c1d"/>
          <w:rtl w:val="0"/>
        </w:rPr>
        <w:t xml:space="preserve">Heroic Challenger - Thousand Blades</w:t>
      </w:r>
      <w:r w:rsidDel="00000000" w:rsidR="00000000" w:rsidRPr="00000000">
        <w:rPr>
          <w:rFonts w:ascii="Google Sans Text" w:cs="Google Sans Text" w:eastAsia="Google Sans Text" w:hAnsi="Google Sans Text"/>
          <w:color w:val="1b1c1d"/>
          <w:rtl w:val="0"/>
        </w:rPr>
        <w:t xml:space="preserve">) to immediately set up a Rank 4 Xyz Summon.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Strategic Bifurcation: Combo Conflicts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Isolde engine highlights a critical strategic conflict within the Celtic Guard system. The Isolde combo path inherently focuses on </w:t>
      </w:r>
      <w:r w:rsidDel="00000000" w:rsidR="00000000" w:rsidRPr="00000000">
        <w:rPr>
          <w:rFonts w:ascii="Google Sans Text" w:cs="Google Sans Text" w:eastAsia="Google Sans Text" w:hAnsi="Google Sans Text"/>
          <w:b w:val="1"/>
          <w:color w:val="1b1c1d"/>
          <w:rtl w:val="0"/>
        </w:rPr>
        <w:t xml:space="preserve">Turn 1 Combo/Stun</w:t>
      </w:r>
      <w:r w:rsidDel="00000000" w:rsidR="00000000" w:rsidRPr="00000000">
        <w:rPr>
          <w:rFonts w:ascii="Google Sans Text" w:cs="Google Sans Text" w:eastAsia="Google Sans Text" w:hAnsi="Google Sans Text"/>
          <w:color w:val="1b1c1d"/>
          <w:rtl w:val="0"/>
        </w:rPr>
        <w:t xml:space="preserve">, establishing powerful negation or floodgate monsters using the Level 4 materials.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Conversely, the core Celtic Guard Battle Draw Loop is optimized for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Turn 2 OTK/Draw Cycling</w:t>
      </w:r>
      <w:r w:rsidDel="00000000" w:rsidR="00000000" w:rsidRPr="00000000">
        <w:rPr>
          <w:rFonts w:ascii="Google Sans Text" w:cs="Google Sans Text" w:eastAsia="Google Sans Text" w:hAnsi="Google Sans Text"/>
          <w:color w:val="1b1c1d"/>
          <w:rtl w:val="0"/>
        </w:rPr>
        <w:t xml:space="preserve">, requiring a pristine, empty hand during the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Isolde’s purpose is to generate cards and materials for a Turn 1 board, and CGNA’s Battle Phase effect generates a substantial hand, these two strategic goals are fundamentally contradictory. A player running the Celtic Guard system must commit early in the game to one pathway: either committing resources to the Extra Deck toolbox via Isolde or saving resources (especially draw/discard fodder) for the fragile Battle Phase loop.</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Comprehensive Combo Analysis for AI Canvas Integration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detailed, step-by-step sequential analysis of the two primary strategic combos, outlining the state changes necessary for flow-chart generation tools.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Core Combo 1: The Isolde R4nk Toolbox Setup (Turn 1 Strategy)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 converts a single search card into a defensive Extra Deck monster, bypassing CGNA's unique battle mechanic entirely.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Goal: Establish a Rank 4 Xyz or Link Monster (e.g., </w:t>
      </w:r>
      <w:r w:rsidDel="00000000" w:rsidR="00000000" w:rsidRPr="00000000">
        <w:rPr>
          <w:rFonts w:ascii="Google Sans Text" w:cs="Google Sans Text" w:eastAsia="Google Sans Text" w:hAnsi="Google Sans Text"/>
          <w:i w:val="1"/>
          <w:color w:val="1b1c1d"/>
          <w:rtl w:val="0"/>
        </w:rPr>
        <w:t xml:space="preserve">Number 41: Bagooska</w:t>
      </w:r>
      <w:r w:rsidDel="00000000" w:rsidR="00000000" w:rsidRPr="00000000">
        <w:rPr>
          <w:rFonts w:ascii="Google Sans Text" w:cs="Google Sans Text" w:eastAsia="Google Sans Text" w:hAnsi="Google Sans Text"/>
          <w:color w:val="1b1c1d"/>
          <w:rtl w:val="0"/>
        </w:rPr>
        <w:t xml:space="preserve">) from a single ROTA/HotC starter.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Isolde Engine Setup Flow (CGNA to Generic R4nk Toolbox)</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State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(Card Used/Effect Triggered)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State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Canvas Node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ROTA. Field: 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Reinforcement of the Army</w:t>
            </w:r>
            <w:r w:rsidDel="00000000" w:rsidR="00000000" w:rsidRPr="00000000">
              <w:rPr>
                <w:rFonts w:ascii="Google Sans Text" w:cs="Google Sans Text" w:eastAsia="Google Sans Text" w:hAnsi="Google Sans Text"/>
                <w:color w:val="1b1c1d"/>
                <w:shd w:fill="auto" w:val="clear"/>
                <w:rtl w:val="0"/>
              </w:rPr>
              <w:t xml:space="preserve"> (ROTA).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w:t>
            </w:r>
            <w:r w:rsidDel="00000000" w:rsidR="00000000" w:rsidRPr="00000000">
              <w:rPr>
                <w:rFonts w:ascii="Google Sans Text" w:cs="Google Sans Text" w:eastAsia="Google Sans Text" w:hAnsi="Google Sans Text"/>
                <w:i w:val="1"/>
                <w:color w:val="1b1c1d"/>
                <w:shd w:fill="auto" w:val="clear"/>
                <w:rtl w:val="0"/>
              </w:rPr>
              <w:t xml:space="preserve">Celtic Guard of Noble Arms</w:t>
            </w:r>
            <w:r w:rsidDel="00000000" w:rsidR="00000000" w:rsidRPr="00000000">
              <w:rPr>
                <w:rFonts w:ascii="Google Sans Text" w:cs="Google Sans Text" w:eastAsia="Google Sans Text" w:hAnsi="Google Sans Text"/>
                <w:color w:val="1b1c1d"/>
                <w:shd w:fill="auto" w:val="clear"/>
                <w:rtl w:val="0"/>
              </w:rPr>
              <w:t xml:space="preserve"> (CGNA).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CGNA, other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CGNA.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CGNA. (NS Lock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w:t>
            </w:r>
            <w:r w:rsidDel="00000000" w:rsidR="00000000" w:rsidRPr="00000000">
              <w:rPr>
                <w:rFonts w:ascii="Google Sans Text" w:cs="Google Sans Text" w:eastAsia="Google Sans Text" w:hAnsi="Google Sans Text"/>
                <w:i w:val="1"/>
                <w:color w:val="1b1c1d"/>
                <w:shd w:fill="auto" w:val="clear"/>
                <w:rtl w:val="0"/>
              </w:rPr>
              <w:t xml:space="preserve">Celtic Guardian</w:t>
            </w:r>
            <w:r w:rsidDel="00000000" w:rsidR="00000000" w:rsidRPr="00000000">
              <w:rPr>
                <w:rFonts w:ascii="Google Sans Text" w:cs="Google Sans Text" w:eastAsia="Google Sans Text" w:hAnsi="Google Sans Text"/>
                <w:color w:val="1b1c1d"/>
                <w:shd w:fill="auto" w:val="clear"/>
                <w:rtl w:val="0"/>
              </w:rPr>
              <w:t xml:space="preserve"> (CG). Field: 1 CGNA.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 Effect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CGNA, 1 CG (SS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2 Level 4 Warriors.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i w:val="1"/>
                <w:color w:val="1b1c1d"/>
                <w:shd w:fill="auto" w:val="clear"/>
                <w:rtl w:val="0"/>
              </w:rPr>
              <w:t xml:space="preserve">Isolde, Two Tales of the Noble Knights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Isolde (Link-2). GY: CGNA, 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Isolde.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Effect 1 (Link Material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+1 Warrior (e.g., </w:t>
            </w:r>
            <w:r w:rsidDel="00000000" w:rsidR="00000000" w:rsidRPr="00000000">
              <w:rPr>
                <w:rFonts w:ascii="Google Sans Text" w:cs="Google Sans Text" w:eastAsia="Google Sans Text" w:hAnsi="Google Sans Text"/>
                <w:i w:val="1"/>
                <w:color w:val="1b1c1d"/>
                <w:shd w:fill="auto" w:val="clear"/>
                <w:rtl w:val="0"/>
              </w:rPr>
              <w:t xml:space="preserve">Heroic Challenger - Thousand Blades</w:t>
            </w:r>
            <w:r w:rsidDel="00000000" w:rsidR="00000000" w:rsidRPr="00000000">
              <w:rPr>
                <w:rFonts w:ascii="Google Sans Text" w:cs="Google Sans Text" w:eastAsia="Google Sans Text" w:hAnsi="Google Sans Text"/>
                <w:color w:val="1b1c1d"/>
                <w:shd w:fill="auto" w:val="clear"/>
                <w:rtl w:val="0"/>
              </w:rPr>
              <w:t xml:space="preserve"> (HCTB)).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Isolde. Deck: Equip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Isolde Effect 2 (Mill 4 Equip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HCTB (Level 4, SS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Summon/Resource 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Isolde, HCTB (both L4 equivalent bodies).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 HCTB and Isolde (or other L4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1 Rank 4 Xyz Monster (e.g., </w:t>
            </w:r>
            <w:r w:rsidDel="00000000" w:rsidR="00000000" w:rsidRPr="00000000">
              <w:rPr>
                <w:rFonts w:ascii="Google Sans Text" w:cs="Google Sans Text" w:eastAsia="Google Sans Text" w:hAnsi="Google Sans Text"/>
                <w:i w:val="1"/>
                <w:color w:val="1b1c1d"/>
                <w:shd w:fill="auto" w:val="clear"/>
                <w:rtl w:val="0"/>
              </w:rPr>
              <w:t xml:space="preserve">Number 41: Bagooska</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Xyz Summon/Endboard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Isolde pathway functions as a significant </w:t>
      </w:r>
      <w:r w:rsidDel="00000000" w:rsidR="00000000" w:rsidRPr="00000000">
        <w:rPr>
          <w:rFonts w:ascii="Google Sans Text" w:cs="Google Sans Text" w:eastAsia="Google Sans Text" w:hAnsi="Google Sans Text"/>
          <w:b w:val="1"/>
          <w:color w:val="1b1c1d"/>
          <w:rtl w:val="0"/>
        </w:rPr>
        <w:t xml:space="preserve">branching node</w:t>
      </w:r>
      <w:r w:rsidDel="00000000" w:rsidR="00000000" w:rsidRPr="00000000">
        <w:rPr>
          <w:rFonts w:ascii="Google Sans Text" w:cs="Google Sans Text" w:eastAsia="Google Sans Text" w:hAnsi="Google Sans Text"/>
          <w:color w:val="1b1c1d"/>
          <w:rtl w:val="0"/>
        </w:rPr>
        <w:t xml:space="preserve">. While milling 4 Equip Spells leads directly to the powerful R4nk toolbox, milling a different number allows for access to other specialized materials. For instance, milling 1-3 Equip Spells might be used to summon a Warrior Tuner, enabling a pivot into Synchro plays or further complex Link climbing (e.g., </w:t>
      </w:r>
      <w:r w:rsidDel="00000000" w:rsidR="00000000" w:rsidRPr="00000000">
        <w:rPr>
          <w:rFonts w:ascii="Google Sans Text" w:cs="Google Sans Text" w:eastAsia="Google Sans Text" w:hAnsi="Google Sans Text"/>
          <w:i w:val="1"/>
          <w:color w:val="1b1c1d"/>
          <w:rtl w:val="0"/>
        </w:rPr>
        <w:t xml:space="preserve">Cherubini, Ebon Angel of the Burning Abyss</w:t>
      </w:r>
      <w:r w:rsidDel="00000000" w:rsidR="00000000" w:rsidRPr="00000000">
        <w:rPr>
          <w:rFonts w:ascii="Google Sans Text" w:cs="Google Sans Text" w:eastAsia="Google Sans Text" w:hAnsi="Google Sans Text"/>
          <w:color w:val="1b1c1d"/>
          <w:rtl w:val="0"/>
        </w:rPr>
        <w:t xml:space="preserve">) if other engines are integrated.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L4 requirement for HCTB simply represents the most straightforward path to generic Rank 4 defensive plays.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Core Combo 2: The Battle Phase Draw Loop (The Gimmick/OTK Strategy)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specialized path leverages the archetype’s unique draw engine for resource generation and potential OTK/burn damage, requiring aggressive hand thinning.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Goal: Inflict battle damage repeatedly with CGNA by maintaining an empty hand throughout the Battle Phase.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Battle Phase Draw Loop Flow (The Resource Velocity Gimmick)</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State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(Card Used/Effect Triggered)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State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Canvas Node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2+ Celtic Guards. Hand: 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Enter Battle Phase. CGNA attacks directly or attacks a weaker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 Damage Inflicted. </w:t>
            </w:r>
            <w:r w:rsidDel="00000000" w:rsidR="00000000" w:rsidRPr="00000000">
              <w:rPr>
                <w:rFonts w:ascii="Google Sans Text" w:cs="Google Sans Text" w:eastAsia="Google Sans Text" w:hAnsi="Google Sans Text"/>
                <w:b w:val="1"/>
                <w:color w:val="1b1c1d"/>
                <w:shd w:fill="auto" w:val="clear"/>
                <w:rtl w:val="0"/>
              </w:rPr>
              <w:t xml:space="preserve">Condition Met:</w:t>
            </w:r>
            <w:r w:rsidDel="00000000" w:rsidR="00000000" w:rsidRPr="00000000">
              <w:rPr>
                <w:rFonts w:ascii="Google Sans Text" w:cs="Google Sans Text" w:eastAsia="Google Sans Text" w:hAnsi="Google Sans Text"/>
                <w:color w:val="1b1c1d"/>
                <w:shd w:fill="auto" w:val="clear"/>
                <w:rtl w:val="0"/>
              </w:rPr>
              <w:t xml:space="preserve"> CGNA Attack Permitted (Hand Empty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Phase Change/Condition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Damage Step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 Draw Effect Trigger (Draws cards equal to number of CG monsters, e.g., Draw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+3 Cards (e.g., 3 Bamboo Spells).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Draw/Resource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3 Cards. Field: 2+ Celtic Guards.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Hand Disposal Node:</w:t>
            </w:r>
            <w:r w:rsidDel="00000000" w:rsidR="00000000" w:rsidRPr="00000000">
              <w:rPr>
                <w:rFonts w:ascii="Google Sans Text" w:cs="Google Sans Text" w:eastAsia="Google Sans Text" w:hAnsi="Google Sans Text"/>
                <w:color w:val="1b1c1d"/>
                <w:shd w:fill="auto" w:val="clear"/>
                <w:rtl w:val="0"/>
              </w:rPr>
              <w:t xml:space="preserve"> Activate Hand Disposal Card (e.g., </w:t>
            </w:r>
            <w:r w:rsidDel="00000000" w:rsidR="00000000" w:rsidRPr="00000000">
              <w:rPr>
                <w:rFonts w:ascii="Google Sans Text" w:cs="Google Sans Text" w:eastAsia="Google Sans Text" w:hAnsi="Google Sans Text"/>
                <w:i w:val="1"/>
                <w:color w:val="1b1c1d"/>
                <w:shd w:fill="auto" w:val="clear"/>
                <w:rtl w:val="0"/>
              </w:rPr>
              <w:t xml:space="preserve">Golden Bamboo Sword</w:t>
            </w:r>
            <w:r w:rsidDel="00000000" w:rsidR="00000000" w:rsidRPr="00000000">
              <w:rPr>
                <w:rFonts w:ascii="Google Sans Text" w:cs="Google Sans Text" w:eastAsia="Google Sans Text" w:hAnsi="Google Sans Text"/>
                <w:color w:val="1b1c1d"/>
                <w:shd w:fill="auto" w:val="clear"/>
                <w:rtl w:val="0"/>
              </w:rPr>
              <w:t xml:space="preserve"> discarding </w:t>
            </w:r>
            <w:r w:rsidDel="00000000" w:rsidR="00000000" w:rsidRPr="00000000">
              <w:rPr>
                <w:rFonts w:ascii="Google Sans Text" w:cs="Google Sans Text" w:eastAsia="Google Sans Text" w:hAnsi="Google Sans Text"/>
                <w:i w:val="1"/>
                <w:color w:val="1b1c1d"/>
                <w:shd w:fill="auto" w:val="clear"/>
                <w:rtl w:val="0"/>
              </w:rPr>
              <w:t xml:space="preserve">Cursed Bamboo Sword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Type Zero Magic Crusher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0 Cards (Hand Empty Condition Met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Consumption/Dump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Empty. Field: 2+ Celtic Guards.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 attempts second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 Check:</w:t>
            </w:r>
            <w:r w:rsidDel="00000000" w:rsidR="00000000" w:rsidRPr="00000000">
              <w:rPr>
                <w:rFonts w:ascii="Google Sans Text" w:cs="Google Sans Text" w:eastAsia="Google Sans Text" w:hAnsi="Google Sans Text"/>
                <w:color w:val="1b1c1d"/>
                <w:shd w:fill="auto" w:val="clear"/>
                <w:rtl w:val="0"/>
              </w:rPr>
              <w:t xml:space="preserve"> CGNA Attack Permitted (Hand Empty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 Check/Repeat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Damage Step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 Draw Effect Trigger (Draws 3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+3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Draw/Resource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extreme vulnerability of this loop lies in the fact that any negation targeting the initial CGNA Normal Summon, or disruption aimed at the critical Hand Disposal Node (Step 3), immediately paralyzes the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must devote substantial resources to the Bamboo Sword engine (</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Golden Bamboo Sword, Cursed Bamboo Sword, Foolish Burial Goods</w:t>
      </w:r>
      <w:r w:rsidDel="00000000" w:rsidR="00000000" w:rsidRPr="00000000">
        <w:rPr>
          <w:rFonts w:ascii="Google Sans Text" w:cs="Google Sans Text" w:eastAsia="Google Sans Text" w:hAnsi="Google Sans Text"/>
          <w:color w:val="1b1c1d"/>
          <w:rtl w:val="0"/>
        </w:rPr>
        <w:t xml:space="preserve">) specifically to enable this highly fragile cycle.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usage of the Draw Loop involves leveraging the drawn Spell cards as fodder for </w:t>
      </w:r>
      <w:r w:rsidDel="00000000" w:rsidR="00000000" w:rsidRPr="00000000">
        <w:rPr>
          <w:rFonts w:ascii="Google Sans Text" w:cs="Google Sans Text" w:eastAsia="Google Sans Text" w:hAnsi="Google Sans Text"/>
          <w:i w:val="1"/>
          <w:color w:val="1b1c1d"/>
          <w:rtl w:val="0"/>
        </w:rPr>
        <w:t xml:space="preserve">Type Zero Magic Crusher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discarding the newly drawn Spells, the player can inflict 500 burn damage per card.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specialized strategy converts the draw power into a direct damage output, bypassing the need for CGNA's moderate ATK value to achieve an OTK state.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Endboard Output and Defensive Structure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Celtic Guard system is purely an engine for generating materials; it possesses no inherent disruption or defensive resources. Consequently, the quality of its endboard is measured by the effectiveness of the generic Extra Deck monsters it can access through the Isolde engine.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Standard Turn 1 Endboard Outputs (R4nk Toolbox)</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operating on the Isolde path, the goal is typically to establish a protective or inhibitory field presence:</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Stun:</w:t>
      </w:r>
      <w:r w:rsidDel="00000000" w:rsidR="00000000" w:rsidRPr="00000000">
        <w:rPr>
          <w:rFonts w:ascii="Google Sans Text" w:cs="Google Sans Text" w:eastAsia="Google Sans Text" w:hAnsi="Google Sans Text"/>
          <w:color w:val="1b1c1d"/>
          <w:rtl w:val="0"/>
        </w:rPr>
        <w:t xml:space="preserve"> The most common effective output is </w:t>
      </w:r>
      <w:r w:rsidDel="00000000" w:rsidR="00000000" w:rsidRPr="00000000">
        <w:rPr>
          <w:rFonts w:ascii="Google Sans Text" w:cs="Google Sans Text" w:eastAsia="Google Sans Text" w:hAnsi="Google Sans Text"/>
          <w:i w:val="1"/>
          <w:color w:val="1b1c1d"/>
          <w:rtl w:val="0"/>
        </w:rPr>
        <w:t xml:space="preserve">Number 41: Bagooska the Terribly Tired Tapir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Since the core Celtic Guard monsters are EARTH Attribute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Missus Radiant</w:t>
      </w:r>
      <w:r w:rsidDel="00000000" w:rsidR="00000000" w:rsidRPr="00000000">
        <w:rPr>
          <w:rFonts w:ascii="Google Sans Text" w:cs="Google Sans Text" w:eastAsia="Google Sans Text" w:hAnsi="Google Sans Text"/>
          <w:color w:val="1b1c1d"/>
          <w:rtl w:val="0"/>
        </w:rPr>
        <w:t xml:space="preserve"> (the Link-2 EARTH Attribute support monster) can also be used as a material, potentially leading to further Link plays. However, Bagooska, placed in Defense Position, prevents the activation of all monster effects of face-up Attack Position monsters on the field, providing crucial negation for the subsequent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Utility Removal:</w:t>
      </w:r>
      <w:r w:rsidDel="00000000" w:rsidR="00000000" w:rsidRPr="00000000">
        <w:rPr>
          <w:rFonts w:ascii="Google Sans Text" w:cs="Google Sans Text" w:eastAsia="Google Sans Text" w:hAnsi="Google Sans Text"/>
          <w:color w:val="1b1c1d"/>
          <w:rtl w:val="0"/>
        </w:rPr>
        <w:t xml:space="preserve"> Other frequent outputs include </w:t>
      </w:r>
      <w:r w:rsidDel="00000000" w:rsidR="00000000" w:rsidRPr="00000000">
        <w:rPr>
          <w:rFonts w:ascii="Google Sans Text" w:cs="Google Sans Text" w:eastAsia="Google Sans Text" w:hAnsi="Google Sans Text"/>
          <w:i w:val="1"/>
          <w:color w:val="1b1c1d"/>
          <w:rtl w:val="0"/>
        </w:rPr>
        <w:t xml:space="preserve">Tornado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Knightmare Phoenix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offering Spell/Trap removal capability that the core archetype lacks.</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High-End Links:</w:t>
      </w:r>
      <w:r w:rsidDel="00000000" w:rsidR="00000000" w:rsidRPr="00000000">
        <w:rPr>
          <w:rFonts w:ascii="Google Sans Text" w:cs="Google Sans Text" w:eastAsia="Google Sans Text" w:hAnsi="Google Sans Text"/>
          <w:color w:val="1b1c1d"/>
          <w:rtl w:val="0"/>
        </w:rPr>
        <w:t xml:space="preserve"> If the deck integrates robust external extenders (e.g., Heroic Challengers or Infernoble Knights), the engine can be pushed toward high-Link monsters like </w:t>
      </w:r>
      <w:r w:rsidDel="00000000" w:rsidR="00000000" w:rsidRPr="00000000">
        <w:rPr>
          <w:rFonts w:ascii="Google Sans Text" w:cs="Google Sans Text" w:eastAsia="Google Sans Text" w:hAnsi="Google Sans Text"/>
          <w:i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or other Link-4 generic bosses.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Optimal Turn 2/OTK Endboard Analysis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dedicated Turn 2 goal focuses on maximizing battle damage, often relying on the mass summoning of Celtic Guards and their high-velocity draw effect.</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Damage Potential:</w:t>
      </w:r>
      <w:r w:rsidDel="00000000" w:rsidR="00000000" w:rsidRPr="00000000">
        <w:rPr>
          <w:rFonts w:ascii="Google Sans Text" w:cs="Google Sans Text" w:eastAsia="Google Sans Text" w:hAnsi="Google Sans Text"/>
          <w:color w:val="1b1c1d"/>
          <w:rtl w:val="0"/>
        </w:rPr>
        <w:t xml:space="preserve"> CGNA’s base 2100 ATK is augmented substantially by supportive Warriors like </w:t>
      </w:r>
      <w:r w:rsidDel="00000000" w:rsidR="00000000" w:rsidRPr="00000000">
        <w:rPr>
          <w:rFonts w:ascii="Google Sans Text" w:cs="Google Sans Text" w:eastAsia="Google Sans Text" w:hAnsi="Google Sans Text"/>
          <w:i w:val="1"/>
          <w:color w:val="1b1c1d"/>
          <w:rtl w:val="0"/>
        </w:rPr>
        <w:t xml:space="preserve">Ferocious Flame Swordsman</w:t>
      </w:r>
      <w:r w:rsidDel="00000000" w:rsidR="00000000" w:rsidRPr="00000000">
        <w:rPr>
          <w:rFonts w:ascii="Google Sans Text" w:cs="Google Sans Text" w:eastAsia="Google Sans Text" w:hAnsi="Google Sans Text"/>
          <w:color w:val="1b1c1d"/>
          <w:rtl w:val="0"/>
        </w:rPr>
        <w:t xml:space="preserve">, which grants a 500 ATK boost to all Warriors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a player controls three or four Celtic Guards, each boosted to 2600 ATK, the combined damage output easily achieves an Over-The-Kop (OTK) condition against a board of weak monsters or by attacking directly.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Success Metric:</w:t>
      </w:r>
      <w:r w:rsidDel="00000000" w:rsidR="00000000" w:rsidRPr="00000000">
        <w:rPr>
          <w:rFonts w:ascii="Google Sans Text" w:cs="Google Sans Text" w:eastAsia="Google Sans Text" w:hAnsi="Google Sans Text"/>
          <w:color w:val="1b1c1d"/>
          <w:rtl w:val="0"/>
        </w:rPr>
        <w:t xml:space="preserve"> In the Draw Loop strategy, the success of the endboard is measured not by established negation, but by the net card advantage gained (drawing 4 to 6 cards) and the subsequent disposal of those cards to maintain momentum or transition into defensive hand traps for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System Vulnerability and Choke Points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Celtic Guard system is characterized as a "Glass Cannon" due to its overwhelming reliance on unprotected Normal Summons and fragile combo initiators. The entire strategy collapses if the initial Normal Summon of CGNA, or the subsequent Link Summon of Isolde, is negated by common threats such as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lack of intrinsic recovery or protection means that the deck must dedicate significant space to non-engine countermeasures, like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simply to protect its single essential choke point.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while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Obnoxious Celtic Guard</w:t>
      </w:r>
      <w:r w:rsidDel="00000000" w:rsidR="00000000" w:rsidRPr="00000000">
        <w:rPr>
          <w:rFonts w:ascii="Google Sans Text" w:cs="Google Sans Text" w:eastAsia="Google Sans Text" w:hAnsi="Google Sans Text"/>
          <w:color w:val="1b1c1d"/>
          <w:rtl w:val="0"/>
        </w:rPr>
        <w:t xml:space="preserve"> offers battle protection, the deck remains highly vulnerable to modern non-targeting, non-destruction removal effects, emphasizing its status as a highly casual or rogue engine.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External Archetype Synergy and Future Proofing</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longevity and viability of the Celtic Guard engine are tied to its effective integration with generic Level 4 Warrior extenders, affirming its role as a Level 4 Warrior Enabler Package (L4-WEP) rather than a self-sufficient archetype.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Heroic Challenger and Link Extenders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Heroic Challenger</w:t>
      </w:r>
      <w:r w:rsidDel="00000000" w:rsidR="00000000" w:rsidRPr="00000000">
        <w:rPr>
          <w:rFonts w:ascii="Google Sans Text" w:cs="Google Sans Text" w:eastAsia="Google Sans Text" w:hAnsi="Google Sans Text"/>
          <w:color w:val="1b1c1d"/>
          <w:rtl w:val="0"/>
        </w:rPr>
        <w:t xml:space="preserve"> archetype provides crucial non-Normal Summon field presence, perfectly complementing the Celtic Guard strategy.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Heroic Challenger - Assault Halberd:</w:t>
      </w:r>
      <w:r w:rsidDel="00000000" w:rsidR="00000000" w:rsidRPr="00000000">
        <w:rPr>
          <w:rFonts w:ascii="Google Sans Text" w:cs="Google Sans Text" w:eastAsia="Google Sans Text" w:hAnsi="Google Sans Text"/>
          <w:color w:val="1b1c1d"/>
          <w:rtl w:val="0"/>
        </w:rPr>
        <w:t xml:space="preserve"> This Level 4 Warrior can Special Summon itself from the hand when the player controls no monsters and is going second. This ability provides a necessary second body for Isolde access without committing the Normal Summon, maximizing resource efficiency.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Heroic Challenger - Thousand Blades:</w:t>
      </w:r>
      <w:r w:rsidDel="00000000" w:rsidR="00000000" w:rsidRPr="00000000">
        <w:rPr>
          <w:rFonts w:ascii="Google Sans Text" w:cs="Google Sans Text" w:eastAsia="Google Sans Text" w:hAnsi="Google Sans Text"/>
          <w:color w:val="1b1c1d"/>
          <w:rtl w:val="0"/>
        </w:rPr>
        <w:t xml:space="preserve"> As a Level 4 Warrior, HCTB is a prime Special Summon target from the Deck via Isolde Effect 2.</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More importantly, its ability to self-resurrect from the Graveyard when a Warrior monster is destroyed by battle or effect (or when discarded for cost) provides essential recycling and further material for Link climbing, effectively extending the combo line through moderate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Fire Flint Lady:</w:t>
      </w:r>
      <w:r w:rsidDel="00000000" w:rsidR="00000000" w:rsidRPr="00000000">
        <w:rPr>
          <w:rFonts w:ascii="Google Sans Text" w:cs="Google Sans Text" w:eastAsia="Google Sans Text" w:hAnsi="Google Sans Text"/>
          <w:color w:val="1b1c1d"/>
          <w:rtl w:val="0"/>
        </w:rPr>
        <w:t xml:space="preserve"> Similar to </w:t>
      </w:r>
      <w:r w:rsidDel="00000000" w:rsidR="00000000" w:rsidRPr="00000000">
        <w:rPr>
          <w:rFonts w:ascii="Google Sans Text" w:cs="Google Sans Text" w:eastAsia="Google Sans Text" w:hAnsi="Google Sans Text"/>
          <w:i w:val="1"/>
          <w:color w:val="1b1c1d"/>
          <w:rtl w:val="0"/>
        </w:rPr>
        <w:t xml:space="preserve">Assault Halberd</w:t>
      </w:r>
      <w:r w:rsidDel="00000000" w:rsidR="00000000" w:rsidRPr="00000000">
        <w:rPr>
          <w:rFonts w:ascii="Google Sans Text" w:cs="Google Sans Text" w:eastAsia="Google Sans Text" w:hAnsi="Google Sans Text"/>
          <w:color w:val="1b1c1d"/>
          <w:rtl w:val="0"/>
        </w:rPr>
        <w:t xml:space="preserve">, this monster can Special Summon itself by discarding a card. This function is beneficial not only for quickly assembling Isolde materials but also for initiating the required hand-emptying maneuvers necessary for CGNA's Battle Phase.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extensive need for external engines like Heroic Challengers, the Bamboo Swords, and Isolde demonstrates that the Celtic Guard cards are functionally parasitic. If these external components were removed, the three Celtic Guard monsters would offer almost zero utility.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is fundamentally a generic Warrior Link/R4nk toolbox that utilizes the niche draw capabilities of the Celtic Guard name as a supplemental resource engine.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Speculative and Community-Driven Synergy</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holds potential for future development due to its shared lore and typing with other iconic DM-era Warrior cards.</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Noble Knight Lore:</w:t>
      </w:r>
      <w:r w:rsidDel="00000000" w:rsidR="00000000" w:rsidRPr="00000000">
        <w:rPr>
          <w:rFonts w:ascii="Google Sans Text" w:cs="Google Sans Text" w:eastAsia="Google Sans Text" w:hAnsi="Google Sans Text"/>
          <w:color w:val="1b1c1d"/>
          <w:rtl w:val="0"/>
        </w:rPr>
        <w:t xml:space="preserve"> The existence of </w:t>
      </w:r>
      <w:r w:rsidDel="00000000" w:rsidR="00000000" w:rsidRPr="00000000">
        <w:rPr>
          <w:rFonts w:ascii="Google Sans Text" w:cs="Google Sans Text" w:eastAsia="Google Sans Text" w:hAnsi="Google Sans Text"/>
          <w:i w:val="1"/>
          <w:color w:val="1b1c1d"/>
          <w:rtl w:val="0"/>
        </w:rPr>
        <w:t xml:space="preserve">Celtic Guard of Noble Arms</w:t>
      </w:r>
      <w:r w:rsidDel="00000000" w:rsidR="00000000" w:rsidRPr="00000000">
        <w:rPr>
          <w:rFonts w:ascii="Google Sans Text" w:cs="Google Sans Text" w:eastAsia="Google Sans Text" w:hAnsi="Google Sans Text"/>
          <w:color w:val="1b1c1d"/>
          <w:rtl w:val="0"/>
        </w:rPr>
        <w:t xml:space="preserve"> reinforces a thematic link to the </w:t>
      </w:r>
      <w:r w:rsidDel="00000000" w:rsidR="00000000" w:rsidRPr="00000000">
        <w:rPr>
          <w:rFonts w:ascii="Google Sans Text" w:cs="Google Sans Text" w:eastAsia="Google Sans Text" w:hAnsi="Google Sans Text"/>
          <w:i w:val="1"/>
          <w:color w:val="1b1c1d"/>
          <w:rtl w:val="0"/>
        </w:rPr>
        <w:t xml:space="preserve">Noble Knight</w:t>
      </w:r>
      <w:r w:rsidDel="00000000" w:rsidR="00000000" w:rsidRPr="00000000">
        <w:rPr>
          <w:rFonts w:ascii="Google Sans Text" w:cs="Google Sans Text" w:eastAsia="Google Sans Text" w:hAnsi="Google Sans Text"/>
          <w:color w:val="1b1c1d"/>
          <w:rtl w:val="0"/>
        </w:rPr>
        <w:t xml:space="preserve"> archetype, primarily through the shared use of the "Noble Arms" nomenclature.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linkage means that future support could potentially integrate Celtic Guard monsters into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Noble Arms</w:t>
      </w:r>
      <w:r w:rsidDel="00000000" w:rsidR="00000000" w:rsidRPr="00000000">
        <w:rPr>
          <w:rFonts w:ascii="Google Sans Text" w:cs="Google Sans Text" w:eastAsia="Google Sans Text" w:hAnsi="Google Sans Text"/>
          <w:color w:val="1b1c1d"/>
          <w:rtl w:val="0"/>
        </w:rPr>
        <w:t xml:space="preserve"> Equip Spell framework, perhaps granting them bonuses when equipped, similar to </w:t>
      </w:r>
      <w:r w:rsidDel="00000000" w:rsidR="00000000" w:rsidRPr="00000000">
        <w:rPr>
          <w:rFonts w:ascii="Google Sans Text" w:cs="Google Sans Text" w:eastAsia="Google Sans Text" w:hAnsi="Google Sans Text"/>
          <w:i w:val="1"/>
          <w:color w:val="1b1c1d"/>
          <w:rtl w:val="0"/>
        </w:rPr>
        <w:t xml:space="preserve">Artorigus, King of the Noble Knights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Thematic Warrior Links:</w:t>
      </w:r>
      <w:r w:rsidDel="00000000" w:rsidR="00000000" w:rsidRPr="00000000">
        <w:rPr>
          <w:rFonts w:ascii="Google Sans Text" w:cs="Google Sans Text" w:eastAsia="Google Sans Text" w:hAnsi="Google Sans Text"/>
          <w:color w:val="1b1c1d"/>
          <w:rtl w:val="0"/>
        </w:rPr>
        <w:t xml:space="preserve"> Community discussion frequently links Celtic Guard with other classic Warriors, such as </w:t>
      </w:r>
      <w:r w:rsidDel="00000000" w:rsidR="00000000" w:rsidRPr="00000000">
        <w:rPr>
          <w:rFonts w:ascii="Google Sans Text" w:cs="Google Sans Text" w:eastAsia="Google Sans Text" w:hAnsi="Google Sans Text"/>
          <w:i w:val="1"/>
          <w:color w:val="1b1c1d"/>
          <w:rtl w:val="0"/>
        </w:rPr>
        <w:t xml:space="preserve">Black Luster Soldier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Gaia the Fierce Knight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no direct mechanical synergy exists currently, the potential for retrains that link iconic Level 4 Warrior themes remains a viable path for Konami to enhance the archetype's standalone power.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Detailed Table Specification for AI Canvas Flow</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tables are generated to provide clear, actionable data nodes defining resource states, actions, and outputs, facilitating the direct mapping of the Celtic Guard system onto a flow-chart visualization tool (AI Canvas).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Critical Search &amp; Extender Pathways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Card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Canvas Flow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Reinforcement of the Army</w:t>
            </w:r>
            <w:r w:rsidDel="00000000" w:rsidR="00000000" w:rsidRPr="00000000">
              <w:rPr>
                <w:rFonts w:ascii="Google Sans Text" w:cs="Google Sans Text" w:eastAsia="Google Sans Text" w:hAnsi="Google Sans Text"/>
                <w:color w:val="1b1c1d"/>
                <w:shd w:fill="auto" w:val="clear"/>
                <w:rtl w:val="0"/>
              </w:rPr>
              <w:t xml:space="preserve"> (ROTA)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Celtic Guard of Noble Arms</w:t>
            </w:r>
            <w:r w:rsidDel="00000000" w:rsidR="00000000" w:rsidRPr="00000000">
              <w:rPr>
                <w:rFonts w:ascii="Google Sans Text" w:cs="Google Sans Text" w:eastAsia="Google Sans Text" w:hAnsi="Google Sans Text"/>
                <w:color w:val="1b1c1d"/>
                <w:shd w:fill="auto" w:val="clear"/>
                <w:rtl w:val="0"/>
              </w:rPr>
              <w:t xml:space="preserve"> (CGNA)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 Search L4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 Node (Deck →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Heritage of the Chalice</w:t>
            </w:r>
            <w:r w:rsidDel="00000000" w:rsidR="00000000" w:rsidRPr="00000000">
              <w:rPr>
                <w:rFonts w:ascii="Google Sans Text" w:cs="Google Sans Text" w:eastAsia="Google Sans Text" w:hAnsi="Google Sans Text"/>
                <w:color w:val="1b1c1d"/>
                <w:shd w:fill="auto" w:val="clear"/>
                <w:rtl w:val="0"/>
              </w:rPr>
              <w:t xml:space="preserve"> (HotC)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Activation, Search Warrior mentioning "Noble 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Search Node (High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 (on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Celtic Guardian</w:t>
            </w:r>
            <w:r w:rsidDel="00000000" w:rsidR="00000000" w:rsidRPr="00000000">
              <w:rPr>
                <w:rFonts w:ascii="Google Sans Text" w:cs="Google Sans Text" w:eastAsia="Google Sans Text" w:hAnsi="Google Sans Text"/>
                <w:color w:val="1b1c1d"/>
                <w:shd w:fill="auto" w:val="clear"/>
                <w:rtl w:val="0"/>
              </w:rPr>
              <w:t xml:space="preserve"> (CG) or </w:t>
            </w:r>
            <w:r w:rsidDel="00000000" w:rsidR="00000000" w:rsidRPr="00000000">
              <w:rPr>
                <w:rFonts w:ascii="Google Sans Text" w:cs="Google Sans Text" w:eastAsia="Google Sans Text" w:hAnsi="Google Sans Text"/>
                <w:i w:val="1"/>
                <w:color w:val="1b1c1d"/>
                <w:shd w:fill="auto" w:val="clear"/>
                <w:rtl w:val="0"/>
              </w:rPr>
              <w:t xml:space="preserve">Obnoxious Celtic Guard</w:t>
            </w:r>
            <w:r w:rsidDel="00000000" w:rsidR="00000000" w:rsidRPr="00000000">
              <w:rPr>
                <w:rFonts w:ascii="Google Sans Text" w:cs="Google Sans Text" w:eastAsia="Google Sans Text" w:hAnsi="Google Sans Text"/>
                <w:color w:val="1b1c1d"/>
                <w:shd w:fill="auto" w:val="clear"/>
                <w:rtl w:val="0"/>
              </w:rPr>
              <w:t xml:space="preserve"> (OCG)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(Once per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Extension Node (Hand →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CGNA (Battle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N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Effect Trigger (CGNA inflicts damage, Hand Empty Check passed).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Generation Node (Draw Loop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System Vulnerability Matrix</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 of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Countermeasure (Generic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Negation (Choke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Stops CGNA's SS or Isolde's effects, preventing field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Called by the Grave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color w:val="1b1c1d"/>
                <w:shd w:fill="auto" w:val="clear"/>
                <w:rtl w:val="0"/>
              </w:rPr>
              <w:t xml:space="preserve">Crossout Designator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defense for combo initiation.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Non-Targeting/Non-Destroying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Bypasses OCG's battle protection and targeted removal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Generic floodgates (</w:t>
            </w:r>
            <w:r w:rsidDel="00000000" w:rsidR="00000000" w:rsidRPr="00000000">
              <w:rPr>
                <w:rFonts w:ascii="Google Sans Text" w:cs="Google Sans Text" w:eastAsia="Google Sans Text" w:hAnsi="Google Sans Text"/>
                <w:i w:val="1"/>
                <w:color w:val="1b1c1d"/>
                <w:shd w:fill="auto" w:val="clear"/>
                <w:rtl w:val="0"/>
              </w:rPr>
              <w:t xml:space="preserve">Imperial Order</w:t>
            </w:r>
            <w:r w:rsidDel="00000000" w:rsidR="00000000" w:rsidRPr="00000000">
              <w:rPr>
                <w:rFonts w:ascii="Google Sans Text" w:cs="Google Sans Text" w:eastAsia="Google Sans Text" w:hAnsi="Google Sans Text"/>
                <w:color w:val="1b1c1d"/>
                <w:shd w:fill="auto" w:val="clear"/>
                <w:rtl w:val="0"/>
              </w:rPr>
              <w:t xml:space="preserve">), high-ATK non-targeting bosses (</w:t>
            </w:r>
            <w:r w:rsidDel="00000000" w:rsidR="00000000" w:rsidRPr="00000000">
              <w:rPr>
                <w:rFonts w:ascii="Google Sans Text" w:cs="Google Sans Text" w:eastAsia="Google Sans Text" w:hAnsi="Google Sans Text"/>
                <w:i w:val="1"/>
                <w:color w:val="1b1c1d"/>
                <w:shd w:fill="auto" w:val="clear"/>
                <w:rtl w:val="0"/>
              </w:rPr>
              <w:t xml:space="preserve">Avramax</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reliance on high-power generic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Size Check Violation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the player retains cards, CGNA cannot attack, halting the Draw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Bamboo Sword Engine, </w:t>
            </w:r>
            <w:r w:rsidDel="00000000" w:rsidR="00000000" w:rsidRPr="00000000">
              <w:rPr>
                <w:rFonts w:ascii="Google Sans Text" w:cs="Google Sans Text" w:eastAsia="Google Sans Text" w:hAnsi="Google Sans Text"/>
                <w:i w:val="1"/>
                <w:color w:val="1b1c1d"/>
                <w:shd w:fill="auto" w:val="clear"/>
                <w:rtl w:val="0"/>
              </w:rPr>
              <w:t xml:space="preserve">Type Zero Magic Crusher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engine requirement for Battle OTK.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Conclusions and Recommendations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the Celtic Guard archetype, while possessing a unique and powerful resource cycling effect via </w:t>
      </w:r>
      <w:r w:rsidDel="00000000" w:rsidR="00000000" w:rsidRPr="00000000">
        <w:rPr>
          <w:rFonts w:ascii="Google Sans Text" w:cs="Google Sans Text" w:eastAsia="Google Sans Text" w:hAnsi="Google Sans Text"/>
          <w:i w:val="1"/>
          <w:color w:val="1b1c1d"/>
          <w:rtl w:val="0"/>
        </w:rPr>
        <w:t xml:space="preserve">Celtic Guard of Noble Arms</w:t>
      </w:r>
      <w:r w:rsidDel="00000000" w:rsidR="00000000" w:rsidRPr="00000000">
        <w:rPr>
          <w:rFonts w:ascii="Google Sans Text" w:cs="Google Sans Text" w:eastAsia="Google Sans Text" w:hAnsi="Google Sans Text"/>
          <w:color w:val="1b1c1d"/>
          <w:rtl w:val="0"/>
        </w:rPr>
        <w:t xml:space="preserve">, cannot function independently in a competitive or high-level rogue environment. The architecture of the deck reveals that the primary utility of the Celtic Guard monsters is to serve as highly consistent, single-card starters (CGNA) for the generic Warrior Link and Xyz toolbox (Isolde).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choice between the Turn 1 control strategy (R4nk Xyz via Isolde) and the Turn 2 Draw Loop OTK (via CGNA Battle Damage) dictates the entire deck build, necessitating a high-density inclusion of contradictory card packages (negation protection versus discard engines).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successful utilization of the Celtic Guard engine, the following structural conclusions are paramount:</w:t>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Consistency Through External Search:</w:t>
      </w:r>
      <w:r w:rsidDel="00000000" w:rsidR="00000000" w:rsidRPr="00000000">
        <w:rPr>
          <w:rFonts w:ascii="Google Sans Text" w:cs="Google Sans Text" w:eastAsia="Google Sans Text" w:hAnsi="Google Sans Text"/>
          <w:color w:val="1b1c1d"/>
          <w:rtl w:val="0"/>
        </w:rPr>
        <w:t xml:space="preserve"> The deck’s consistency must be established by maximizing the search capabilities of </w:t>
      </w:r>
      <w:r w:rsidDel="00000000" w:rsidR="00000000" w:rsidRPr="00000000">
        <w:rPr>
          <w:rFonts w:ascii="Google Sans Text" w:cs="Google Sans Text" w:eastAsia="Google Sans Text" w:hAnsi="Google Sans Text"/>
          <w:i w:val="1"/>
          <w:color w:val="1b1c1d"/>
          <w:rtl w:val="0"/>
        </w:rPr>
        <w:t xml:space="preserve">Reinforcement of the Army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Heritage of the Chalice</w:t>
      </w:r>
      <w:r w:rsidDel="00000000" w:rsidR="00000000" w:rsidRPr="00000000">
        <w:rPr>
          <w:rFonts w:ascii="Google Sans Text" w:cs="Google Sans Text" w:eastAsia="Google Sans Text" w:hAnsi="Google Sans Text"/>
          <w:color w:val="1b1c1d"/>
          <w:rtl w:val="0"/>
        </w:rPr>
        <w:t xml:space="preserve"> to effectively field six copies of CGNA access.</w:t>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Isolde as the Strategic Hub:</w:t>
      </w:r>
      <w:r w:rsidDel="00000000" w:rsidR="00000000" w:rsidRPr="00000000">
        <w:rPr>
          <w:rFonts w:ascii="Google Sans Text" w:cs="Google Sans Text" w:eastAsia="Google Sans Text" w:hAnsi="Google Sans Text"/>
          <w:color w:val="1b1c1d"/>
          <w:rtl w:val="0"/>
        </w:rPr>
        <w:t xml:space="preserve"> The optimal strategic flow mandates prioritizing the Link Summon of Isolde, converting the Level 4 Celtic Guards into more potent Level 4 extenders and Extra Deck presence.</w:t>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Vulnerability Management:</w:t>
      </w:r>
      <w:r w:rsidDel="00000000" w:rsidR="00000000" w:rsidRPr="00000000">
        <w:rPr>
          <w:rFonts w:ascii="Google Sans Text" w:cs="Google Sans Text" w:eastAsia="Google Sans Text" w:hAnsi="Google Sans Text"/>
          <w:color w:val="1b1c1d"/>
          <w:rtl w:val="0"/>
        </w:rPr>
        <w:t xml:space="preserve"> Due to the single choke point (CGNA Normal Summon), the deck requires a heavy concentration of non-engine protection cards (e.g., </w:t>
      </w:r>
      <w:r w:rsidDel="00000000" w:rsidR="00000000" w:rsidRPr="00000000">
        <w:rPr>
          <w:rFonts w:ascii="Google Sans Text" w:cs="Google Sans Text" w:eastAsia="Google Sans Text" w:hAnsi="Google Sans Text"/>
          <w:i w:val="1"/>
          <w:color w:val="1b1c1d"/>
          <w:rtl w:val="0"/>
        </w:rPr>
        <w:t xml:space="preserve">Called by the Grave</w:t>
      </w:r>
      <w:r w:rsidDel="00000000" w:rsidR="00000000" w:rsidRPr="00000000">
        <w:rPr>
          <w:rFonts w:ascii="Google Sans Text" w:cs="Google Sans Text" w:eastAsia="Google Sans Text" w:hAnsi="Google Sans Text"/>
          <w:color w:val="1b1c1d"/>
          <w:rtl w:val="0"/>
        </w:rPr>
        <w:t xml:space="preserve">) to ensure the initial play sequence is not negated, thus safeguarding the entire system from collapse.</w:t>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Archetype Analysis: Celtic Guard | Cubic Creativity - WordPress.com, geopend op september 28, 2025, </w:t>
      </w:r>
      <w:hyperlink r:id="rId6">
        <w:r w:rsidDel="00000000" w:rsidR="00000000" w:rsidRPr="00000000">
          <w:rPr>
            <w:rFonts w:ascii="Google Sans" w:cs="Google Sans" w:eastAsia="Google Sans" w:hAnsi="Google Sans"/>
            <w:color w:val="0000ee"/>
            <w:sz w:val="24"/>
            <w:szCs w:val="24"/>
            <w:u w:val="single"/>
            <w:rtl w:val="0"/>
          </w:rPr>
          <w:t xml:space="preserve">https://cubiccreativity.wordpress.com/2020/05/09/archetype-analysis-celtic-guard/</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Celtic Guardian | Card Details | Yu-Gi-Oh! Neuron(TRADING CARD GAME CARD DATABASE), geopend op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https://www.db.yugioh-card.com/yugiohdb/card_search.action?ope=2&amp;cid=4047</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Celtic Guard of Noble Arms | Card Details | Yu-Gi-Oh! Neuron(TRADING CARD GAME CARD DATABASE), geopend op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https://www.db.yugioh-card.com/yugiohdb/card_search.action?ope=2&amp;cid=12353&amp;request_locale=en</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 for a "Celtic Guard of Noble Arms" combo - help required : r/yugioh - Reddit, geopend op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https://www.reddit.com/r/yugioh/comments/6g9gkg/idea_for_a_celtic_guard_of_noble_arms_combo_help/</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Celtic Guard of Noble Arms OTK using only his support cards : r/masterduel - Reddit, geopend op september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https://www.reddit.com/r/masterduel/comments/y9y9hw/celtic_guard_of_noble_arms_otk_using_only_his/</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Celtic Guardian for casual locals (approx. 8-12 players) : r/yugioh - Reddit, geopend op september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https://www.reddit.com/r/yugioh/comments/7uzad2/rf_celtic_guardian_for_casual_locals_approx_812/</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Celtic Guard of Noble Arms: Can it help fix Noble Knights? : r/yugioh - Reddit, geopend op september 28,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https://www.reddit.com/r/yugioh/comments/4fh2pv/celtic_guard_of_noble_arms_can_it_help_fix_noble/</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was banned so here's some Celtic Guards to replace her. : r/customyugioh - Reddit, geopend op september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https://www.reddit.com/r/customyugioh/comments/18mmght/isolde_was_banned_so_heres_some_celtic_guards_to/</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good equip cards to send off Isolde. (Nobile knight link). : r/yugioh - Reddit, geopend op september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https://www.reddit.com/r/yugioh/comments/8c990u/need_good_equip_cards_to_send_off_isolde_nobile/</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Equip Spells Of All Time - YouTube, geopend op september 28,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https://www.youtube.com/watch?v=LR1Qz9lNwxA</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10 Equip Spells | Duel Amino, geopend op september 28, 2025, </w:t>
      </w:r>
      <w:hyperlink r:id="rId16">
        <w:r w:rsidDel="00000000" w:rsidR="00000000" w:rsidRPr="00000000">
          <w:rPr>
            <w:rFonts w:ascii="Google Sans" w:cs="Google Sans" w:eastAsia="Google Sans" w:hAnsi="Google Sans"/>
            <w:color w:val="0000ee"/>
            <w:sz w:val="24"/>
            <w:szCs w:val="24"/>
            <w:u w:val="single"/>
            <w:rtl w:val="0"/>
          </w:rPr>
          <w:t xml:space="preserve">https://aminoapps.com/c/ygo/page/blog/the-top-10-equip-spells/D8ET_PuL7nlBnoYbmooBQ0oK7pgdjW0</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Isolde combo help : r/yugioh - Reddit, geopend op september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https://www.reddit.com/r/yugioh/comments/jntjrn/isolde_combo_help/</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Obnoxious Celtic guard? More like invincible Celtic guard. : r/DuelLinks - Reddit, geopend op september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https://www.reddit.com/r/DuelLinks/comments/69jfah/obnoxious_celtic_guard_more_like_invincible/</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Konami, turn Celtic guards into a full archetype with support , links synchros, the whole 9. I'm no longer asking. : r/masterduel - Reddit, geopend op september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https://www.reddit.com/r/masterduel/comments/y8ydtn/konami_turn_celtic_guards_into_a_full_archetype/</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hope that Celtic Guardian will have its own archetype : r/yugioh - Reddit, geopend op september 28,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https://www.reddit.com/r/yugioh/comments/1k5lhm6/i_hope_that_celtic_guardian_will_have_its_own/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k5lhm6/i_hope_that_celtic_guardian_will_have_its_own/" TargetMode="External"/><Relationship Id="rId11" Type="http://schemas.openxmlformats.org/officeDocument/2006/relationships/hyperlink" Target="https://www.reddit.com/r/yugioh/comments/7uzad2/rf_celtic_guardian_for_casual_locals_approx_812/" TargetMode="External"/><Relationship Id="rId10" Type="http://schemas.openxmlformats.org/officeDocument/2006/relationships/hyperlink" Target="https://www.reddit.com/r/masterduel/comments/y9y9hw/celtic_guard_of_noble_arms_otk_using_only_his/" TargetMode="External"/><Relationship Id="rId13" Type="http://schemas.openxmlformats.org/officeDocument/2006/relationships/hyperlink" Target="https://www.reddit.com/r/customyugioh/comments/18mmght/isolde_was_banned_so_heres_some_celtic_guards_to/" TargetMode="External"/><Relationship Id="rId12" Type="http://schemas.openxmlformats.org/officeDocument/2006/relationships/hyperlink" Target="https://www.reddit.com/r/yugioh/comments/4fh2pv/celtic_guard_of_noble_arms_can_it_help_fix_nob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6g9gkg/idea_for_a_celtic_guard_of_noble_arms_combo_help/" TargetMode="External"/><Relationship Id="rId15" Type="http://schemas.openxmlformats.org/officeDocument/2006/relationships/hyperlink" Target="https://www.youtube.com/watch?v=LR1Qz9lNwxA" TargetMode="External"/><Relationship Id="rId14" Type="http://schemas.openxmlformats.org/officeDocument/2006/relationships/hyperlink" Target="https://www.reddit.com/r/yugioh/comments/8c990u/need_good_equip_cards_to_send_off_isolde_nobile/" TargetMode="External"/><Relationship Id="rId17" Type="http://schemas.openxmlformats.org/officeDocument/2006/relationships/hyperlink" Target="https://www.reddit.com/r/yugioh/comments/jntjrn/isolde_combo_help/" TargetMode="External"/><Relationship Id="rId16" Type="http://schemas.openxmlformats.org/officeDocument/2006/relationships/hyperlink" Target="https://aminoapps.com/c/ygo/page/blog/the-top-10-equip-spells/D8ET_PuL7nlBnoYbmooBQ0oK7pgdjW0" TargetMode="External"/><Relationship Id="rId5" Type="http://schemas.openxmlformats.org/officeDocument/2006/relationships/styles" Target="styles.xml"/><Relationship Id="rId19" Type="http://schemas.openxmlformats.org/officeDocument/2006/relationships/hyperlink" Target="https://www.reddit.com/r/masterduel/comments/y8ydtn/konami_turn_celtic_guards_into_a_full_archetype/" TargetMode="External"/><Relationship Id="rId6" Type="http://schemas.openxmlformats.org/officeDocument/2006/relationships/hyperlink" Target="https://cubiccreativity.wordpress.com/2020/05/09/archetype-analysis-celtic-guard/" TargetMode="External"/><Relationship Id="rId18" Type="http://schemas.openxmlformats.org/officeDocument/2006/relationships/hyperlink" Target="https://www.reddit.com/r/DuelLinks/comments/69jfah/obnoxious_celtic_guard_more_like_invincible/" TargetMode="External"/><Relationship Id="rId7" Type="http://schemas.openxmlformats.org/officeDocument/2006/relationships/hyperlink" Target="https://www.db.yugioh-card.com/yugiohdb/card_search.action?ope=2&amp;cid=4047" TargetMode="External"/><Relationship Id="rId8" Type="http://schemas.openxmlformats.org/officeDocument/2006/relationships/hyperlink" Target="https://www.db.yugioh-card.com/yugiohdb/card_search.action?ope=2&amp;cid=12353&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